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B" w:rsidRPr="002F1D8B" w:rsidRDefault="002F1D8B" w:rsidP="002F1D8B">
      <w:pPr>
        <w:pStyle w:val="a4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1D8B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9A23FF" w:rsidRPr="002F1D8B">
        <w:rPr>
          <w:rFonts w:ascii="Times New Roman" w:hAnsi="Times New Roman" w:cs="Times New Roman"/>
          <w:color w:val="000000" w:themeColor="text1"/>
          <w:sz w:val="32"/>
          <w:szCs w:val="32"/>
        </w:rPr>
        <w:t>асширены</w:t>
      </w:r>
      <w:r w:rsidRPr="002F1D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льготы по транспортному налогу для пенсионеров и многодетных семей</w:t>
      </w:r>
    </w:p>
    <w:p w:rsidR="002F1D8B" w:rsidRPr="002F1D8B" w:rsidRDefault="002F1D8B" w:rsidP="002F1D8B">
      <w:pPr>
        <w:pStyle w:val="a6"/>
        <w:ind w:firstLine="709"/>
        <w:rPr>
          <w:rFonts w:ascii="Times New Roman" w:hAnsi="Times New Roman" w:cs="Times New Roman"/>
        </w:rPr>
      </w:pPr>
    </w:p>
    <w:p w:rsidR="002F1D8B" w:rsidRPr="002F1D8B" w:rsidRDefault="002F1D8B" w:rsidP="00C352D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F1D8B">
        <w:rPr>
          <w:rFonts w:ascii="Times New Roman" w:hAnsi="Times New Roman" w:cs="Times New Roman"/>
          <w:sz w:val="28"/>
          <w:szCs w:val="28"/>
        </w:rPr>
        <w:t>Законом Челябинской области от 30.10.2018 № 801-ЗО внесены изменения в пункт 2 статьи 4 Закона Челябинской области от 28.11.2002 № 114-ЗО «О транспортном налоге».</w:t>
      </w:r>
    </w:p>
    <w:p w:rsidR="002F1D8B" w:rsidRPr="002F1D8B" w:rsidRDefault="002F1D8B" w:rsidP="00C352D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F1D8B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 для пенсионеров и многодетных семей, имеющих трех и более детей в возрасте до восемнадцати лет, снижена ставка для легковых автомобилей мощностью от 150 до 180 лошадиных сил </w:t>
      </w:r>
      <w:bookmarkStart w:id="0" w:name="_GoBack"/>
      <w:bookmarkEnd w:id="0"/>
      <w:r w:rsidRPr="002F1D8B">
        <w:rPr>
          <w:rFonts w:ascii="Times New Roman" w:hAnsi="Times New Roman" w:cs="Times New Roman"/>
          <w:sz w:val="28"/>
          <w:szCs w:val="28"/>
        </w:rPr>
        <w:t xml:space="preserve"> включительно. Указанная категория граждан уплачивает налог по сниженной ставке 1 рубль с каждой лошадиной силы в отношении одного транспортного средства по выбору налогоплательщика.</w:t>
      </w:r>
    </w:p>
    <w:p w:rsidR="002F1D8B" w:rsidRDefault="002F1D8B" w:rsidP="00C352D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F1D8B">
        <w:rPr>
          <w:rFonts w:ascii="Times New Roman" w:hAnsi="Times New Roman" w:cs="Times New Roman"/>
          <w:sz w:val="28"/>
          <w:szCs w:val="28"/>
        </w:rPr>
        <w:t>Изменения в закон Челябинской области от 28.11.2002 № 114-ЗО будут учтены при расчете налога за 2018 и последующие годы.</w:t>
      </w:r>
    </w:p>
    <w:p w:rsidR="00C352D5" w:rsidRPr="00562ABF" w:rsidRDefault="00C352D5" w:rsidP="00C352D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D8B" w:rsidRDefault="002F1D8B" w:rsidP="00C352D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2F1D8B" w:rsidRDefault="002F1D8B" w:rsidP="00C352D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работы с налогоплательщиками</w:t>
      </w:r>
    </w:p>
    <w:p w:rsidR="002F1D8B" w:rsidRDefault="002F1D8B" w:rsidP="00C352D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2F1D8B" w:rsidRPr="002F1D8B" w:rsidRDefault="002F1D8B" w:rsidP="00C352D5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22.01.2019</w:t>
      </w:r>
    </w:p>
    <w:p w:rsidR="009B2CEE" w:rsidRPr="002F1D8B" w:rsidRDefault="00562ABF">
      <w:pPr>
        <w:rPr>
          <w:rFonts w:ascii="Times New Roman" w:hAnsi="Times New Roman" w:cs="Times New Roman"/>
        </w:rPr>
      </w:pPr>
    </w:p>
    <w:sectPr w:rsidR="009B2CEE" w:rsidRPr="002F1D8B" w:rsidSect="0099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D8B"/>
    <w:rsid w:val="002F1D8B"/>
    <w:rsid w:val="00556FF6"/>
    <w:rsid w:val="00562ABF"/>
    <w:rsid w:val="009932B9"/>
    <w:rsid w:val="009A23FF"/>
    <w:rsid w:val="00C352D5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Фирменный стиль ЗАГОЛОВОК Знак"/>
    <w:link w:val="a4"/>
    <w:locked/>
    <w:rsid w:val="002F1D8B"/>
    <w:rPr>
      <w:rFonts w:ascii="PF Din Text Comp Pro Medium" w:eastAsia="Times New Roman" w:hAnsi="PF Din Text Comp Pro Medium"/>
      <w:color w:val="0066B3"/>
      <w:kern w:val="36"/>
      <w:sz w:val="48"/>
      <w:szCs w:val="44"/>
      <w:shd w:val="clear" w:color="auto" w:fill="FFFFFF"/>
    </w:rPr>
  </w:style>
  <w:style w:type="paragraph" w:customStyle="1" w:styleId="a4">
    <w:name w:val="Фирменный стиль ЗАГОЛОВОК"/>
    <w:basedOn w:val="a"/>
    <w:link w:val="a3"/>
    <w:qFormat/>
    <w:rsid w:val="002F1D8B"/>
    <w:pPr>
      <w:shd w:val="clear" w:color="auto" w:fill="FFFFFF"/>
      <w:spacing w:after="120" w:line="240" w:lineRule="auto"/>
      <w:jc w:val="center"/>
      <w:outlineLvl w:val="0"/>
    </w:pPr>
    <w:rPr>
      <w:rFonts w:ascii="PF Din Text Comp Pro Medium" w:eastAsia="Times New Roman" w:hAnsi="PF Din Text Comp Pro Medium"/>
      <w:color w:val="0066B3"/>
      <w:kern w:val="36"/>
      <w:sz w:val="48"/>
      <w:szCs w:val="44"/>
    </w:rPr>
  </w:style>
  <w:style w:type="character" w:customStyle="1" w:styleId="a5">
    <w:name w:val="Фирменный стиль ТЕКСТ Знак"/>
    <w:link w:val="a6"/>
    <w:locked/>
    <w:rsid w:val="002F1D8B"/>
    <w:rPr>
      <w:rFonts w:ascii="PF Din Text Cond Pro Light" w:eastAsia="Times New Roman" w:hAnsi="PF Din Text Cond Pro Light"/>
      <w:color w:val="000000"/>
      <w:sz w:val="32"/>
      <w:szCs w:val="32"/>
      <w:shd w:val="clear" w:color="auto" w:fill="FFFFFF"/>
    </w:rPr>
  </w:style>
  <w:style w:type="paragraph" w:customStyle="1" w:styleId="a6">
    <w:name w:val="Фирменный стиль ТЕКСТ"/>
    <w:basedOn w:val="a"/>
    <w:link w:val="a5"/>
    <w:qFormat/>
    <w:rsid w:val="002F1D8B"/>
    <w:pPr>
      <w:shd w:val="clear" w:color="auto" w:fill="FFFFFF"/>
      <w:spacing w:after="120" w:line="240" w:lineRule="auto"/>
      <w:jc w:val="both"/>
    </w:pPr>
    <w:rPr>
      <w:rFonts w:ascii="PF Din Text Cond Pro Light" w:eastAsia="Times New Roman" w:hAnsi="PF Din Text Cond Pro Light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A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7424-03-172</dc:creator>
  <cp:lastModifiedBy>Хваткова Анна Николаевна</cp:lastModifiedBy>
  <cp:revision>4</cp:revision>
  <cp:lastPrinted>2019-01-22T05:37:00Z</cp:lastPrinted>
  <dcterms:created xsi:type="dcterms:W3CDTF">2019-01-22T05:34:00Z</dcterms:created>
  <dcterms:modified xsi:type="dcterms:W3CDTF">2019-01-24T06:32:00Z</dcterms:modified>
</cp:coreProperties>
</file>